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63317" w14:textId="77777777" w:rsidR="00F77A7C" w:rsidRDefault="00CB5A48" w:rsidP="00F77A7C">
      <w:pPr>
        <w:spacing w:before="240" w:after="240" w:line="120" w:lineRule="auto"/>
        <w:jc w:val="center"/>
        <w:rPr>
          <w:rFonts w:ascii="Monolog Bold" w:hAnsi="Monolog Bold"/>
          <w:bCs/>
          <w:color w:val="000000" w:themeColor="text1"/>
          <w:sz w:val="40"/>
          <w:szCs w:val="40"/>
          <w:lang w:val="en-US"/>
        </w:rPr>
      </w:pPr>
      <w:r>
        <w:rPr>
          <w:rFonts w:ascii="Monolog Bold" w:hAnsi="Monolog Bold"/>
          <w:noProof/>
          <w:lang w:val="en-CA"/>
        </w:rPr>
        <w:drawing>
          <wp:anchor distT="0" distB="0" distL="114300" distR="114300" simplePos="0" relativeHeight="251659264" behindDoc="0" locked="0" layoutInCell="1" allowOverlap="1" wp14:anchorId="52D61C55" wp14:editId="3FA1CA71">
            <wp:simplePos x="0" y="0"/>
            <wp:positionH relativeFrom="margin">
              <wp:posOffset>1270067</wp:posOffset>
            </wp:positionH>
            <wp:positionV relativeFrom="margin">
              <wp:posOffset>-490855</wp:posOffset>
            </wp:positionV>
            <wp:extent cx="3311090" cy="50089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_BRIGHT_Network_Logo_Coloured_Large_BILINGUAL (1).png"/>
                    <pic:cNvPicPr/>
                  </pic:nvPicPr>
                  <pic:blipFill>
                    <a:blip r:embed="rId7">
                      <a:extLst>
                        <a:ext uri="{28A0092B-C50C-407E-A947-70E740481C1C}">
                          <a14:useLocalDpi xmlns:a14="http://schemas.microsoft.com/office/drawing/2010/main" val="0"/>
                        </a:ext>
                      </a:extLst>
                    </a:blip>
                    <a:stretch>
                      <a:fillRect/>
                    </a:stretch>
                  </pic:blipFill>
                  <pic:spPr>
                    <a:xfrm>
                      <a:off x="0" y="0"/>
                      <a:ext cx="3311090" cy="500895"/>
                    </a:xfrm>
                    <a:prstGeom prst="rect">
                      <a:avLst/>
                    </a:prstGeom>
                  </pic:spPr>
                </pic:pic>
              </a:graphicData>
            </a:graphic>
            <wp14:sizeRelH relativeFrom="page">
              <wp14:pctWidth>0</wp14:pctWidth>
            </wp14:sizeRelH>
            <wp14:sizeRelV relativeFrom="page">
              <wp14:pctHeight>0</wp14:pctHeight>
            </wp14:sizeRelV>
          </wp:anchor>
        </w:drawing>
      </w:r>
    </w:p>
    <w:p w14:paraId="3E7FC523" w14:textId="186313D8" w:rsidR="00CB5A48" w:rsidRPr="00D86C60" w:rsidRDefault="00F77A7C" w:rsidP="00F77A7C">
      <w:pPr>
        <w:spacing w:before="240" w:after="240"/>
        <w:jc w:val="center"/>
        <w:rPr>
          <w:rFonts w:ascii="Source Sans Pro" w:hAnsi="Source Sans Pro"/>
          <w:b/>
          <w:color w:val="000000" w:themeColor="text1"/>
          <w:sz w:val="32"/>
          <w:szCs w:val="32"/>
          <w:u w:val="single"/>
          <w:lang w:val="en-US"/>
        </w:rPr>
      </w:pPr>
      <w:r w:rsidRPr="00D86C60">
        <w:rPr>
          <w:rFonts w:ascii="Source Sans Pro" w:hAnsi="Source Sans Pro"/>
          <w:b/>
          <w:color w:val="000000" w:themeColor="text1"/>
          <w:sz w:val="32"/>
          <w:szCs w:val="32"/>
          <w:u w:val="single"/>
          <w:lang w:val="en-US"/>
        </w:rPr>
        <w:t xml:space="preserve">Implementation Science </w:t>
      </w:r>
      <w:r w:rsidR="00A5491F" w:rsidRPr="00D86C60">
        <w:rPr>
          <w:rFonts w:ascii="Source Sans Pro" w:hAnsi="Source Sans Pro"/>
          <w:b/>
          <w:color w:val="000000" w:themeColor="text1"/>
          <w:sz w:val="32"/>
          <w:szCs w:val="32"/>
          <w:u w:val="single"/>
          <w:lang w:val="en-US"/>
        </w:rPr>
        <w:t xml:space="preserve">(IS) </w:t>
      </w:r>
      <w:r w:rsidRPr="00D86C60">
        <w:rPr>
          <w:rFonts w:ascii="Source Sans Pro" w:hAnsi="Source Sans Pro"/>
          <w:b/>
          <w:color w:val="000000" w:themeColor="text1"/>
          <w:sz w:val="32"/>
          <w:szCs w:val="32"/>
          <w:u w:val="single"/>
          <w:lang w:val="en-US"/>
        </w:rPr>
        <w:t>Project Descriptions</w:t>
      </w:r>
    </w:p>
    <w:p w14:paraId="1D545FC6" w14:textId="3A338E59" w:rsidR="00DC3474" w:rsidRPr="00EA0385" w:rsidRDefault="00DC3474" w:rsidP="00DC3474">
      <w:pPr>
        <w:spacing w:before="240" w:after="240"/>
        <w:rPr>
          <w:rFonts w:ascii="Source Sans Pro" w:hAnsi="Source Sans Pro"/>
          <w:bCs/>
          <w:color w:val="000000" w:themeColor="text1"/>
          <w:sz w:val="23"/>
          <w:szCs w:val="23"/>
          <w:lang w:val="en-US"/>
        </w:rPr>
      </w:pPr>
      <w:r w:rsidRPr="00EA0385">
        <w:rPr>
          <w:rFonts w:ascii="Source Sans Pro" w:hAnsi="Source Sans Pro"/>
          <w:bCs/>
          <w:color w:val="000000" w:themeColor="text1"/>
          <w:sz w:val="23"/>
          <w:szCs w:val="23"/>
          <w:lang w:val="en-US"/>
        </w:rPr>
        <w:t>Building on the</w:t>
      </w:r>
      <w:r w:rsidR="00D713B5" w:rsidRPr="00EA0385">
        <w:rPr>
          <w:rFonts w:ascii="Source Sans Pro" w:hAnsi="Source Sans Pro"/>
          <w:bCs/>
          <w:color w:val="000000" w:themeColor="text1"/>
          <w:sz w:val="23"/>
          <w:szCs w:val="23"/>
          <w:lang w:val="en-US"/>
        </w:rPr>
        <w:t xml:space="preserve"> </w:t>
      </w:r>
      <w:hyperlink r:id="rId8" w:history="1">
        <w:r w:rsidR="00D713B5" w:rsidRPr="00EA0385">
          <w:rPr>
            <w:rStyle w:val="Hyperlink"/>
            <w:rFonts w:ascii="Source Sans Pro" w:hAnsi="Source Sans Pro"/>
            <w:bCs/>
            <w:sz w:val="23"/>
            <w:szCs w:val="23"/>
            <w:lang w:val="en-US"/>
          </w:rPr>
          <w:t>suite of</w:t>
        </w:r>
        <w:r w:rsidRPr="00EA0385">
          <w:rPr>
            <w:rStyle w:val="Hyperlink"/>
            <w:rFonts w:ascii="Source Sans Pro" w:hAnsi="Source Sans Pro"/>
            <w:bCs/>
            <w:sz w:val="23"/>
            <w:szCs w:val="23"/>
            <w:lang w:val="en-US"/>
          </w:rPr>
          <w:t xml:space="preserve"> Phase 1</w:t>
        </w:r>
      </w:hyperlink>
      <w:r w:rsidRPr="00EA0385">
        <w:rPr>
          <w:rFonts w:ascii="Source Sans Pro" w:hAnsi="Source Sans Pro"/>
          <w:bCs/>
          <w:color w:val="000000" w:themeColor="text1"/>
          <w:sz w:val="23"/>
          <w:szCs w:val="23"/>
          <w:lang w:val="en-US"/>
        </w:rPr>
        <w:t xml:space="preserve"> </w:t>
      </w:r>
      <w:r w:rsidR="00D713B5" w:rsidRPr="00EA0385">
        <w:rPr>
          <w:rFonts w:ascii="Source Sans Pro" w:hAnsi="Source Sans Pro"/>
          <w:bCs/>
          <w:color w:val="000000" w:themeColor="text1"/>
          <w:sz w:val="23"/>
          <w:szCs w:val="23"/>
          <w:lang w:val="en-US"/>
        </w:rPr>
        <w:t xml:space="preserve">patient-oriented </w:t>
      </w:r>
      <w:r w:rsidRPr="00EA0385">
        <w:rPr>
          <w:rFonts w:ascii="Source Sans Pro" w:hAnsi="Source Sans Pro"/>
          <w:bCs/>
          <w:color w:val="000000" w:themeColor="text1"/>
          <w:sz w:val="23"/>
          <w:szCs w:val="23"/>
          <w:lang w:val="en-US"/>
        </w:rPr>
        <w:t xml:space="preserve">research projects, CHILD-BRIGHT is now focusing our </w:t>
      </w:r>
      <w:r w:rsidRPr="00EA0385">
        <w:rPr>
          <w:rFonts w:ascii="Source Sans Pro" w:hAnsi="Source Sans Pro"/>
          <w:bCs/>
          <w:color w:val="000000" w:themeColor="text1"/>
          <w:sz w:val="23"/>
          <w:szCs w:val="23"/>
        </w:rPr>
        <w:t>commitment to</w:t>
      </w:r>
      <w:r w:rsidR="00D713B5" w:rsidRPr="00EA0385">
        <w:rPr>
          <w:rFonts w:ascii="Source Sans Pro" w:hAnsi="Source Sans Pro"/>
          <w:bCs/>
          <w:color w:val="000000" w:themeColor="text1"/>
          <w:sz w:val="23"/>
          <w:szCs w:val="23"/>
        </w:rPr>
        <w:t>wards</w:t>
      </w:r>
      <w:r w:rsidRPr="00EA0385">
        <w:rPr>
          <w:rFonts w:ascii="Source Sans Pro" w:hAnsi="Source Sans Pro"/>
          <w:bCs/>
          <w:color w:val="000000" w:themeColor="text1"/>
          <w:sz w:val="23"/>
          <w:szCs w:val="23"/>
        </w:rPr>
        <w:t xml:space="preserve"> </w:t>
      </w:r>
      <w:r w:rsidRPr="00EA0385">
        <w:rPr>
          <w:rFonts w:ascii="Source Sans Pro" w:hAnsi="Source Sans Pro"/>
          <w:bCs/>
          <w:color w:val="000000" w:themeColor="text1"/>
          <w:sz w:val="23"/>
          <w:szCs w:val="23"/>
          <w:lang w:val="en-US"/>
        </w:rPr>
        <w:t>equitably mobiliz</w:t>
      </w:r>
      <w:r w:rsidR="00D713B5" w:rsidRPr="00EA0385">
        <w:rPr>
          <w:rFonts w:ascii="Source Sans Pro" w:hAnsi="Source Sans Pro"/>
          <w:bCs/>
          <w:color w:val="000000" w:themeColor="text1"/>
          <w:sz w:val="23"/>
          <w:szCs w:val="23"/>
          <w:lang w:val="en-US"/>
        </w:rPr>
        <w:t>ing</w:t>
      </w:r>
      <w:r w:rsidRPr="00EA0385">
        <w:rPr>
          <w:rFonts w:ascii="Source Sans Pro" w:hAnsi="Source Sans Pro"/>
          <w:bCs/>
          <w:color w:val="000000" w:themeColor="text1"/>
          <w:sz w:val="23"/>
          <w:szCs w:val="23"/>
          <w:lang w:val="en-US"/>
        </w:rPr>
        <w:t xml:space="preserve"> and implement</w:t>
      </w:r>
      <w:r w:rsidR="00D713B5" w:rsidRPr="00EA0385">
        <w:rPr>
          <w:rFonts w:ascii="Source Sans Pro" w:hAnsi="Source Sans Pro"/>
          <w:bCs/>
          <w:color w:val="000000" w:themeColor="text1"/>
          <w:sz w:val="23"/>
          <w:szCs w:val="23"/>
          <w:lang w:val="en-US"/>
        </w:rPr>
        <w:t>ing</w:t>
      </w:r>
      <w:r w:rsidRPr="00EA0385">
        <w:rPr>
          <w:rFonts w:ascii="Source Sans Pro" w:hAnsi="Source Sans Pro"/>
          <w:bCs/>
          <w:color w:val="000000" w:themeColor="text1"/>
          <w:sz w:val="23"/>
          <w:szCs w:val="23"/>
          <w:lang w:val="en-US"/>
        </w:rPr>
        <w:t xml:space="preserve"> the knowledge that has been generated. To achieve this aim, we will build </w:t>
      </w:r>
      <w:proofErr w:type="gramStart"/>
      <w:r w:rsidRPr="00EA0385">
        <w:rPr>
          <w:rFonts w:ascii="Source Sans Pro" w:hAnsi="Source Sans Pro"/>
          <w:bCs/>
          <w:color w:val="000000" w:themeColor="text1"/>
          <w:sz w:val="23"/>
          <w:szCs w:val="23"/>
          <w:lang w:val="en-US"/>
        </w:rPr>
        <w:t>off of</w:t>
      </w:r>
      <w:proofErr w:type="gramEnd"/>
      <w:r w:rsidRPr="00EA0385">
        <w:rPr>
          <w:rFonts w:ascii="Source Sans Pro" w:hAnsi="Source Sans Pro"/>
          <w:bCs/>
          <w:color w:val="000000" w:themeColor="text1"/>
          <w:sz w:val="23"/>
          <w:szCs w:val="23"/>
          <w:lang w:val="en-US"/>
        </w:rPr>
        <w:t xml:space="preserve"> the momentum generated through our previous efforts and conduct </w:t>
      </w:r>
      <w:r w:rsidRPr="00EA0385">
        <w:rPr>
          <w:rFonts w:ascii="Source Sans Pro" w:hAnsi="Source Sans Pro"/>
          <w:b/>
          <w:color w:val="000000" w:themeColor="text1"/>
          <w:sz w:val="23"/>
          <w:szCs w:val="23"/>
          <w:lang w:val="en-US"/>
        </w:rPr>
        <w:t>10 IS research projects</w:t>
      </w:r>
      <w:r w:rsidRPr="00EA0385">
        <w:rPr>
          <w:rFonts w:ascii="Source Sans Pro" w:hAnsi="Source Sans Pro"/>
          <w:bCs/>
          <w:color w:val="000000" w:themeColor="text1"/>
          <w:sz w:val="23"/>
          <w:szCs w:val="23"/>
          <w:lang w:val="en-US"/>
        </w:rPr>
        <w:t xml:space="preserve"> organized into 3 groups based on the type of output that is to be implemented</w:t>
      </w:r>
      <w:r w:rsidR="00D713B5" w:rsidRPr="00EA0385">
        <w:rPr>
          <w:rFonts w:ascii="Source Sans Pro" w:hAnsi="Source Sans Pro"/>
          <w:bCs/>
          <w:color w:val="000000" w:themeColor="text1"/>
          <w:sz w:val="23"/>
          <w:szCs w:val="23"/>
          <w:lang w:val="en-US"/>
        </w:rPr>
        <w:t>. Below are the preliminary descriptions of these IS research projects organized across these three groupings. Please note that official project nomenclature and descriptions will be developed in partnership with patients and families. The descriptions</w:t>
      </w:r>
      <w:r w:rsidR="00494142" w:rsidRPr="00EA0385">
        <w:rPr>
          <w:rFonts w:ascii="Source Sans Pro" w:hAnsi="Source Sans Pro"/>
          <w:bCs/>
          <w:color w:val="000000" w:themeColor="text1"/>
          <w:sz w:val="23"/>
          <w:szCs w:val="23"/>
          <w:lang w:val="en-US"/>
        </w:rPr>
        <w:t xml:space="preserve"> and naming conventions outlined below will be amended but are included here</w:t>
      </w:r>
      <w:r w:rsidR="00D713B5" w:rsidRPr="00EA0385">
        <w:rPr>
          <w:rFonts w:ascii="Source Sans Pro" w:hAnsi="Source Sans Pro"/>
          <w:bCs/>
          <w:color w:val="000000" w:themeColor="text1"/>
          <w:sz w:val="23"/>
          <w:szCs w:val="23"/>
          <w:lang w:val="en-US"/>
        </w:rPr>
        <w:t xml:space="preserve"> to orient the reader to the general direction of each of these projects</w:t>
      </w:r>
      <w:r w:rsidR="00494142" w:rsidRPr="00EA0385">
        <w:rPr>
          <w:rFonts w:ascii="Source Sans Pro" w:hAnsi="Source Sans Pro"/>
          <w:bCs/>
          <w:color w:val="000000" w:themeColor="text1"/>
          <w:sz w:val="23"/>
          <w:szCs w:val="23"/>
          <w:lang w:val="en-US"/>
        </w:rPr>
        <w:t xml:space="preserve"> in Phase 2.</w:t>
      </w:r>
    </w:p>
    <w:p w14:paraId="00000001" w14:textId="48EAF31D" w:rsidR="001D096F" w:rsidRPr="00EA0385" w:rsidRDefault="00F77A7C" w:rsidP="00E532DD">
      <w:pPr>
        <w:spacing w:before="240"/>
        <w:rPr>
          <w:rFonts w:ascii="Source Sans Pro" w:eastAsia="Times New Roman" w:hAnsi="Source Sans Pro" w:cs="Times New Roman"/>
          <w:b/>
          <w:color w:val="000000" w:themeColor="text1"/>
          <w:sz w:val="23"/>
          <w:szCs w:val="23"/>
        </w:rPr>
      </w:pPr>
      <w:r w:rsidRPr="00EA0385">
        <w:rPr>
          <w:rFonts w:ascii="Source Sans Pro" w:eastAsia="Times New Roman" w:hAnsi="Source Sans Pro" w:cs="Times New Roman"/>
          <w:b/>
          <w:color w:val="000000" w:themeColor="text1"/>
          <w:sz w:val="23"/>
          <w:szCs w:val="23"/>
        </w:rPr>
        <w:t>Group 1: Implementation of new practice guidelines</w:t>
      </w:r>
    </w:p>
    <w:p w14:paraId="3E60764D" w14:textId="189623AF" w:rsidR="00600A18" w:rsidRPr="00EA0385" w:rsidRDefault="00F77A7C" w:rsidP="00600A18">
      <w:pPr>
        <w:spacing w:before="240" w:after="240"/>
        <w:rPr>
          <w:rFonts w:ascii="Source Sans Pro" w:eastAsia="Times New Roman" w:hAnsi="Source Sans Pro" w:cs="Times New Roman"/>
          <w:color w:val="000000" w:themeColor="text1"/>
          <w:sz w:val="23"/>
          <w:szCs w:val="23"/>
        </w:rPr>
      </w:pPr>
      <w:r w:rsidRPr="00EA0385">
        <w:rPr>
          <w:rFonts w:ascii="Source Sans Pro" w:eastAsia="Times New Roman" w:hAnsi="Source Sans Pro" w:cs="Times New Roman"/>
          <w:color w:val="000000" w:themeColor="text1"/>
          <w:sz w:val="23"/>
          <w:szCs w:val="23"/>
        </w:rPr>
        <w:t xml:space="preserve">In Phase 2, the </w:t>
      </w:r>
      <w:r w:rsidR="00D5331E" w:rsidRPr="00EA0385">
        <w:rPr>
          <w:rFonts w:ascii="Source Sans Pro" w:eastAsia="Times New Roman" w:hAnsi="Source Sans Pro" w:cs="Times New Roman"/>
          <w:color w:val="000000" w:themeColor="text1"/>
          <w:sz w:val="23"/>
          <w:szCs w:val="23"/>
        </w:rPr>
        <w:t>n</w:t>
      </w:r>
      <w:r w:rsidRPr="00EA0385">
        <w:rPr>
          <w:rFonts w:ascii="Source Sans Pro" w:eastAsia="Times New Roman" w:hAnsi="Source Sans Pro" w:cs="Times New Roman"/>
          <w:color w:val="000000" w:themeColor="text1"/>
          <w:sz w:val="23"/>
          <w:szCs w:val="23"/>
        </w:rPr>
        <w:t xml:space="preserve">etwork will study how to implement new practice guidelines based on evidence from Phase 1 projects. The five project teams will focus on guidelines related to neurodevelopmental follow-up, early interventions, whole genome sequencing, and pain detection in children with </w:t>
      </w:r>
      <w:r w:rsidR="00CC150D" w:rsidRPr="00EA0385">
        <w:rPr>
          <w:rFonts w:ascii="Source Sans Pro" w:eastAsia="Times New Roman" w:hAnsi="Source Sans Pro" w:cs="Times New Roman"/>
          <w:color w:val="000000" w:themeColor="text1"/>
          <w:sz w:val="23"/>
          <w:szCs w:val="23"/>
        </w:rPr>
        <w:t xml:space="preserve">brain-based developmental </w:t>
      </w:r>
      <w:r w:rsidR="00C9646D" w:rsidRPr="00EA0385">
        <w:rPr>
          <w:rFonts w:ascii="Source Sans Pro" w:eastAsia="Times New Roman" w:hAnsi="Source Sans Pro" w:cs="Times New Roman"/>
          <w:color w:val="000000" w:themeColor="text1"/>
          <w:sz w:val="23"/>
          <w:szCs w:val="23"/>
        </w:rPr>
        <w:t>disabilities</w:t>
      </w:r>
      <w:r w:rsidR="00CC150D" w:rsidRPr="00EA0385">
        <w:rPr>
          <w:rFonts w:ascii="Source Sans Pro" w:eastAsia="Times New Roman" w:hAnsi="Source Sans Pro" w:cs="Times New Roman"/>
          <w:color w:val="000000" w:themeColor="text1"/>
          <w:sz w:val="23"/>
          <w:szCs w:val="23"/>
        </w:rPr>
        <w:t xml:space="preserve"> (</w:t>
      </w:r>
      <w:r w:rsidRPr="00EA0385">
        <w:rPr>
          <w:rFonts w:ascii="Source Sans Pro" w:eastAsia="Times New Roman" w:hAnsi="Source Sans Pro" w:cs="Times New Roman"/>
          <w:color w:val="000000" w:themeColor="text1"/>
          <w:sz w:val="23"/>
          <w:szCs w:val="23"/>
        </w:rPr>
        <w:t>BDD</w:t>
      </w:r>
      <w:r w:rsidR="00CC150D" w:rsidRPr="00EA0385">
        <w:rPr>
          <w:rFonts w:ascii="Source Sans Pro" w:eastAsia="Times New Roman" w:hAnsi="Source Sans Pro" w:cs="Times New Roman"/>
          <w:color w:val="000000" w:themeColor="text1"/>
          <w:sz w:val="23"/>
          <w:szCs w:val="23"/>
        </w:rPr>
        <w:t>)</w:t>
      </w:r>
      <w:r w:rsidRPr="00EA0385">
        <w:rPr>
          <w:rFonts w:ascii="Source Sans Pro" w:eastAsia="Times New Roman" w:hAnsi="Source Sans Pro" w:cs="Times New Roman"/>
          <w:color w:val="000000" w:themeColor="text1"/>
          <w:sz w:val="23"/>
          <w:szCs w:val="23"/>
        </w:rPr>
        <w:t>.</w:t>
      </w:r>
    </w:p>
    <w:p w14:paraId="00000004" w14:textId="55F537C2" w:rsidR="001D096F" w:rsidRPr="00EA0385" w:rsidRDefault="00421036" w:rsidP="00600A18">
      <w:pPr>
        <w:pStyle w:val="ListParagraph"/>
        <w:numPr>
          <w:ilvl w:val="0"/>
          <w:numId w:val="13"/>
        </w:numPr>
        <w:spacing w:before="240" w:after="240"/>
        <w:rPr>
          <w:rFonts w:ascii="Source Sans Pro" w:eastAsia="Times New Roman" w:hAnsi="Source Sans Pro" w:cs="Times New Roman"/>
          <w:color w:val="000000" w:themeColor="text1"/>
          <w:sz w:val="23"/>
          <w:szCs w:val="23"/>
        </w:rPr>
      </w:pPr>
      <w:r w:rsidRPr="00EA0385">
        <w:rPr>
          <w:rFonts w:ascii="Source Sans Pro" w:eastAsia="Times New Roman" w:hAnsi="Source Sans Pro" w:cs="Times New Roman"/>
          <w:b/>
          <w:bCs/>
          <w:color w:val="000000" w:themeColor="text1"/>
          <w:sz w:val="23"/>
          <w:szCs w:val="23"/>
        </w:rPr>
        <w:t>Phase 2 IS Research Project 1.1</w:t>
      </w:r>
      <w:r w:rsidRPr="00EA0385">
        <w:rPr>
          <w:rFonts w:ascii="Source Sans Pro" w:eastAsia="Times New Roman" w:hAnsi="Source Sans Pro" w:cs="Times New Roman"/>
          <w:color w:val="000000" w:themeColor="text1"/>
          <w:sz w:val="23"/>
          <w:szCs w:val="23"/>
        </w:rPr>
        <w:t xml:space="preserve"> </w:t>
      </w:r>
      <w:r w:rsidR="00E532DD" w:rsidRPr="00EA0385">
        <w:rPr>
          <w:rFonts w:ascii="Source Sans Pro" w:eastAsia="Times New Roman" w:hAnsi="Source Sans Pro" w:cs="Times New Roman"/>
          <w:color w:val="000000" w:themeColor="text1"/>
          <w:sz w:val="23"/>
          <w:szCs w:val="23"/>
        </w:rPr>
        <w:t xml:space="preserve">will </w:t>
      </w:r>
      <w:r w:rsidR="00F77A7C" w:rsidRPr="00EA0385">
        <w:rPr>
          <w:rFonts w:ascii="Source Sans Pro" w:eastAsia="Times New Roman" w:hAnsi="Source Sans Pro" w:cs="Times New Roman"/>
          <w:color w:val="000000" w:themeColor="text1"/>
          <w:sz w:val="23"/>
          <w:szCs w:val="23"/>
        </w:rPr>
        <w:t>stud</w:t>
      </w:r>
      <w:r w:rsidR="00E532DD" w:rsidRPr="00EA0385">
        <w:rPr>
          <w:rFonts w:ascii="Source Sans Pro" w:eastAsia="Times New Roman" w:hAnsi="Source Sans Pro" w:cs="Times New Roman"/>
          <w:color w:val="000000" w:themeColor="text1"/>
          <w:sz w:val="23"/>
          <w:szCs w:val="23"/>
        </w:rPr>
        <w:t>y</w:t>
      </w:r>
      <w:r w:rsidR="00F77A7C" w:rsidRPr="00EA0385">
        <w:rPr>
          <w:rFonts w:ascii="Source Sans Pro" w:eastAsia="Times New Roman" w:hAnsi="Source Sans Pro" w:cs="Times New Roman"/>
          <w:color w:val="000000" w:themeColor="text1"/>
          <w:sz w:val="23"/>
          <w:szCs w:val="23"/>
        </w:rPr>
        <w:t xml:space="preserve"> the implementation of neurodevelopmental assessment tools to</w:t>
      </w:r>
      <w:r w:rsidR="00E532DD" w:rsidRPr="00EA0385">
        <w:rPr>
          <w:rFonts w:ascii="Source Sans Pro" w:eastAsia="Times New Roman" w:hAnsi="Source Sans Pro" w:cs="Times New Roman"/>
          <w:color w:val="000000" w:themeColor="text1"/>
          <w:sz w:val="23"/>
          <w:szCs w:val="23"/>
        </w:rPr>
        <w:t>wards</w:t>
      </w:r>
      <w:r w:rsidR="00F77A7C" w:rsidRPr="00EA0385">
        <w:rPr>
          <w:rFonts w:ascii="Source Sans Pro" w:eastAsia="Times New Roman" w:hAnsi="Source Sans Pro" w:cs="Times New Roman"/>
          <w:color w:val="000000" w:themeColor="text1"/>
          <w:sz w:val="23"/>
          <w:szCs w:val="23"/>
        </w:rPr>
        <w:t xml:space="preserve"> improv</w:t>
      </w:r>
      <w:r w:rsidR="00E532DD" w:rsidRPr="00EA0385">
        <w:rPr>
          <w:rFonts w:ascii="Source Sans Pro" w:eastAsia="Times New Roman" w:hAnsi="Source Sans Pro" w:cs="Times New Roman"/>
          <w:color w:val="000000" w:themeColor="text1"/>
          <w:sz w:val="23"/>
          <w:szCs w:val="23"/>
        </w:rPr>
        <w:t>ing</w:t>
      </w:r>
      <w:r w:rsidR="00F77A7C" w:rsidRPr="00EA0385">
        <w:rPr>
          <w:rFonts w:ascii="Source Sans Pro" w:eastAsia="Times New Roman" w:hAnsi="Source Sans Pro" w:cs="Times New Roman"/>
          <w:color w:val="000000" w:themeColor="text1"/>
          <w:sz w:val="23"/>
          <w:szCs w:val="23"/>
        </w:rPr>
        <w:t xml:space="preserve"> the provision of neurodevelopmental follow-up for 18-month-old children with congenital heart disease</w:t>
      </w:r>
    </w:p>
    <w:p w14:paraId="00000006" w14:textId="38941A4A" w:rsidR="001D096F" w:rsidRPr="00EA0385" w:rsidRDefault="00F77A7C" w:rsidP="00600A18">
      <w:pPr>
        <w:pStyle w:val="ListParagraph"/>
        <w:numPr>
          <w:ilvl w:val="0"/>
          <w:numId w:val="13"/>
        </w:numPr>
        <w:spacing w:before="240" w:after="240"/>
        <w:rPr>
          <w:rFonts w:ascii="Source Sans Pro" w:eastAsia="Times New Roman" w:hAnsi="Source Sans Pro" w:cs="Times New Roman"/>
          <w:color w:val="000000" w:themeColor="text1"/>
          <w:sz w:val="23"/>
          <w:szCs w:val="23"/>
        </w:rPr>
      </w:pPr>
      <w:r w:rsidRPr="00EA0385">
        <w:rPr>
          <w:rFonts w:ascii="Source Sans Pro" w:eastAsia="Times New Roman" w:hAnsi="Source Sans Pro" w:cs="Times New Roman"/>
          <w:b/>
          <w:bCs/>
          <w:color w:val="000000" w:themeColor="text1"/>
          <w:sz w:val="23"/>
          <w:szCs w:val="23"/>
        </w:rPr>
        <w:t>Phase 2 IS Research Project 1.2</w:t>
      </w:r>
      <w:r w:rsidRPr="00EA0385">
        <w:rPr>
          <w:rFonts w:ascii="Source Sans Pro" w:eastAsia="Times New Roman" w:hAnsi="Source Sans Pro" w:cs="Times New Roman"/>
          <w:color w:val="000000" w:themeColor="text1"/>
          <w:sz w:val="23"/>
          <w:szCs w:val="23"/>
        </w:rPr>
        <w:t xml:space="preserve"> will implement the spread and scale of a suite of tools that measures pediatric neurodevelopment or assesses the holistic health of the child and parents </w:t>
      </w:r>
      <w:r w:rsidR="00E532DD" w:rsidRPr="00EA0385">
        <w:rPr>
          <w:rFonts w:ascii="Source Sans Pro" w:eastAsia="Times New Roman" w:hAnsi="Source Sans Pro" w:cs="Times New Roman"/>
          <w:color w:val="000000" w:themeColor="text1"/>
          <w:sz w:val="23"/>
          <w:szCs w:val="23"/>
        </w:rPr>
        <w:t>at</w:t>
      </w:r>
      <w:r w:rsidRPr="00EA0385">
        <w:rPr>
          <w:rFonts w:ascii="Source Sans Pro" w:eastAsia="Times New Roman" w:hAnsi="Source Sans Pro" w:cs="Times New Roman"/>
          <w:color w:val="000000" w:themeColor="text1"/>
          <w:sz w:val="23"/>
          <w:szCs w:val="23"/>
        </w:rPr>
        <w:t xml:space="preserve"> </w:t>
      </w:r>
      <w:proofErr w:type="gramStart"/>
      <w:r w:rsidRPr="00EA0385">
        <w:rPr>
          <w:rFonts w:ascii="Source Sans Pro" w:eastAsia="Times New Roman" w:hAnsi="Source Sans Pro" w:cs="Times New Roman"/>
          <w:color w:val="000000" w:themeColor="text1"/>
          <w:sz w:val="23"/>
          <w:szCs w:val="23"/>
        </w:rPr>
        <w:t>a number of</w:t>
      </w:r>
      <w:proofErr w:type="gramEnd"/>
      <w:r w:rsidRPr="00EA0385">
        <w:rPr>
          <w:rFonts w:ascii="Source Sans Pro" w:eastAsia="Times New Roman" w:hAnsi="Source Sans Pro" w:cs="Times New Roman"/>
          <w:color w:val="000000" w:themeColor="text1"/>
          <w:sz w:val="23"/>
          <w:szCs w:val="23"/>
        </w:rPr>
        <w:t xml:space="preserve"> Canadian neonatal follow-up clinics.</w:t>
      </w:r>
    </w:p>
    <w:p w14:paraId="44919B49" w14:textId="1BE48503" w:rsidR="00CE3FE8" w:rsidRPr="00EA0385" w:rsidRDefault="00F77A7C" w:rsidP="00600A18">
      <w:pPr>
        <w:pStyle w:val="ListParagraph"/>
        <w:numPr>
          <w:ilvl w:val="0"/>
          <w:numId w:val="13"/>
        </w:numPr>
        <w:spacing w:before="240" w:after="240"/>
        <w:rPr>
          <w:rFonts w:ascii="Source Sans Pro" w:eastAsia="Times New Roman" w:hAnsi="Source Sans Pro" w:cs="Times New Roman"/>
          <w:color w:val="000000" w:themeColor="text1"/>
          <w:sz w:val="23"/>
          <w:szCs w:val="23"/>
        </w:rPr>
      </w:pPr>
      <w:r w:rsidRPr="00EA0385">
        <w:rPr>
          <w:rFonts w:ascii="Source Sans Pro" w:eastAsia="Times New Roman" w:hAnsi="Source Sans Pro" w:cs="Times New Roman"/>
          <w:b/>
          <w:bCs/>
          <w:color w:val="000000" w:themeColor="text1"/>
          <w:sz w:val="23"/>
          <w:szCs w:val="23"/>
        </w:rPr>
        <w:t>Phase 2</w:t>
      </w:r>
      <w:r w:rsidR="00CC150D" w:rsidRPr="00EA0385">
        <w:rPr>
          <w:rFonts w:ascii="Source Sans Pro" w:eastAsia="Times New Roman" w:hAnsi="Source Sans Pro" w:cs="Times New Roman"/>
          <w:b/>
          <w:bCs/>
          <w:color w:val="000000" w:themeColor="text1"/>
          <w:sz w:val="23"/>
          <w:szCs w:val="23"/>
        </w:rPr>
        <w:t xml:space="preserve"> IS Research </w:t>
      </w:r>
      <w:r w:rsidRPr="00EA0385">
        <w:rPr>
          <w:rFonts w:ascii="Source Sans Pro" w:eastAsia="Times New Roman" w:hAnsi="Source Sans Pro" w:cs="Times New Roman"/>
          <w:b/>
          <w:bCs/>
          <w:color w:val="000000" w:themeColor="text1"/>
          <w:sz w:val="23"/>
          <w:szCs w:val="23"/>
        </w:rPr>
        <w:t>Project 1.3</w:t>
      </w:r>
      <w:r w:rsidRPr="00EA0385">
        <w:rPr>
          <w:rFonts w:ascii="Source Sans Pro" w:eastAsia="Times New Roman" w:hAnsi="Source Sans Pro" w:cs="Times New Roman"/>
          <w:color w:val="000000" w:themeColor="text1"/>
          <w:sz w:val="23"/>
          <w:szCs w:val="23"/>
        </w:rPr>
        <w:t xml:space="preserve"> will </w:t>
      </w:r>
      <w:r w:rsidR="00CC150D" w:rsidRPr="00EA0385">
        <w:rPr>
          <w:rFonts w:ascii="Source Sans Pro" w:eastAsia="Times New Roman" w:hAnsi="Source Sans Pro" w:cs="Times New Roman"/>
          <w:color w:val="000000" w:themeColor="text1"/>
          <w:sz w:val="23"/>
          <w:szCs w:val="23"/>
        </w:rPr>
        <w:t xml:space="preserve">study how the broader application of </w:t>
      </w:r>
      <w:r w:rsidRPr="00EA0385">
        <w:rPr>
          <w:rFonts w:ascii="Source Sans Pro" w:eastAsia="Times New Roman" w:hAnsi="Source Sans Pro" w:cs="Times New Roman"/>
          <w:color w:val="000000" w:themeColor="text1"/>
          <w:sz w:val="23"/>
          <w:szCs w:val="23"/>
        </w:rPr>
        <w:t xml:space="preserve">constraint-induced movement therapy (CIMT) can be used as an intervention for children diagnosed </w:t>
      </w:r>
      <w:r w:rsidR="000B6F76" w:rsidRPr="00EA0385">
        <w:rPr>
          <w:rFonts w:ascii="Source Sans Pro" w:eastAsia="Times New Roman" w:hAnsi="Source Sans Pro" w:cs="Times New Roman"/>
          <w:color w:val="000000" w:themeColor="text1"/>
          <w:sz w:val="23"/>
          <w:szCs w:val="23"/>
        </w:rPr>
        <w:t>with cerebral palsy.</w:t>
      </w:r>
    </w:p>
    <w:p w14:paraId="0000000A" w14:textId="7B1A8C9F" w:rsidR="001D096F" w:rsidRPr="00EA0385" w:rsidRDefault="00CC150D" w:rsidP="00600A18">
      <w:pPr>
        <w:pStyle w:val="ListParagraph"/>
        <w:numPr>
          <w:ilvl w:val="0"/>
          <w:numId w:val="13"/>
        </w:numPr>
        <w:spacing w:before="240" w:after="240"/>
        <w:rPr>
          <w:rFonts w:ascii="Source Sans Pro" w:eastAsia="Times New Roman" w:hAnsi="Source Sans Pro" w:cs="Times New Roman"/>
          <w:color w:val="000000" w:themeColor="text1"/>
          <w:sz w:val="23"/>
          <w:szCs w:val="23"/>
        </w:rPr>
      </w:pPr>
      <w:r w:rsidRPr="00EA0385">
        <w:rPr>
          <w:rFonts w:ascii="Source Sans Pro" w:eastAsia="Times New Roman" w:hAnsi="Source Sans Pro" w:cs="Times New Roman"/>
          <w:b/>
          <w:bCs/>
          <w:color w:val="000000" w:themeColor="text1"/>
          <w:sz w:val="23"/>
          <w:szCs w:val="23"/>
        </w:rPr>
        <w:t>Phase 2 IS Research Project 1.4</w:t>
      </w:r>
      <w:r w:rsidRPr="00EA0385">
        <w:rPr>
          <w:rFonts w:ascii="Source Sans Pro" w:eastAsia="Times New Roman" w:hAnsi="Source Sans Pro" w:cs="Times New Roman"/>
          <w:color w:val="000000" w:themeColor="text1"/>
          <w:sz w:val="23"/>
          <w:szCs w:val="23"/>
        </w:rPr>
        <w:t xml:space="preserve"> </w:t>
      </w:r>
      <w:r w:rsidR="00F77A7C" w:rsidRPr="00EA0385">
        <w:rPr>
          <w:rFonts w:ascii="Source Sans Pro" w:eastAsia="Times New Roman" w:hAnsi="Source Sans Pro" w:cs="Times New Roman"/>
          <w:color w:val="000000" w:themeColor="text1"/>
          <w:sz w:val="23"/>
          <w:szCs w:val="23"/>
        </w:rPr>
        <w:t xml:space="preserve">will conduct implementation science research to understand how to implement a comprehensive trio-based genome-wide sequencing service for families of children with </w:t>
      </w:r>
      <w:r w:rsidR="00594BAB" w:rsidRPr="00EA0385">
        <w:rPr>
          <w:rFonts w:ascii="Source Sans Pro" w:eastAsia="Times New Roman" w:hAnsi="Source Sans Pro" w:cs="Times New Roman"/>
          <w:color w:val="000000" w:themeColor="text1"/>
          <w:sz w:val="23"/>
          <w:szCs w:val="23"/>
        </w:rPr>
        <w:t>CP and related BDDs first in British Columbia and then</w:t>
      </w:r>
      <w:r w:rsidR="00AF72C5" w:rsidRPr="00EA0385">
        <w:rPr>
          <w:rFonts w:ascii="Source Sans Pro" w:eastAsia="Times New Roman" w:hAnsi="Source Sans Pro" w:cs="Times New Roman"/>
          <w:color w:val="000000" w:themeColor="text1"/>
          <w:sz w:val="23"/>
          <w:szCs w:val="23"/>
        </w:rPr>
        <w:t xml:space="preserve"> </w:t>
      </w:r>
      <w:r w:rsidR="00594BAB" w:rsidRPr="00EA0385">
        <w:rPr>
          <w:rFonts w:ascii="Source Sans Pro" w:eastAsia="Times New Roman" w:hAnsi="Source Sans Pro" w:cs="Times New Roman"/>
          <w:color w:val="000000" w:themeColor="text1"/>
          <w:sz w:val="23"/>
          <w:szCs w:val="23"/>
        </w:rPr>
        <w:t>across other provinces</w:t>
      </w:r>
      <w:r w:rsidR="00F77A7C" w:rsidRPr="00EA0385">
        <w:rPr>
          <w:rFonts w:ascii="Source Sans Pro" w:eastAsia="Times New Roman" w:hAnsi="Source Sans Pro" w:cs="Times New Roman"/>
          <w:color w:val="000000" w:themeColor="text1"/>
          <w:sz w:val="23"/>
          <w:szCs w:val="23"/>
        </w:rPr>
        <w:t>.</w:t>
      </w:r>
    </w:p>
    <w:p w14:paraId="0000000C" w14:textId="0D9B94B7" w:rsidR="001D096F" w:rsidRPr="00EA0385" w:rsidRDefault="00594BAB" w:rsidP="00600A18">
      <w:pPr>
        <w:pStyle w:val="ListParagraph"/>
        <w:numPr>
          <w:ilvl w:val="0"/>
          <w:numId w:val="13"/>
        </w:numPr>
        <w:spacing w:before="240" w:after="240"/>
        <w:rPr>
          <w:rFonts w:ascii="Source Sans Pro" w:eastAsia="Times New Roman" w:hAnsi="Source Sans Pro" w:cs="Times New Roman"/>
          <w:color w:val="000000" w:themeColor="text1"/>
          <w:sz w:val="23"/>
          <w:szCs w:val="23"/>
        </w:rPr>
      </w:pPr>
      <w:r w:rsidRPr="00EA0385">
        <w:rPr>
          <w:rFonts w:ascii="Source Sans Pro" w:eastAsia="Times New Roman" w:hAnsi="Source Sans Pro" w:cs="Times New Roman"/>
          <w:b/>
          <w:bCs/>
          <w:color w:val="000000" w:themeColor="text1"/>
          <w:sz w:val="23"/>
          <w:szCs w:val="23"/>
        </w:rPr>
        <w:t>Phase 2 IS Research Project 1.5</w:t>
      </w:r>
      <w:r w:rsidR="00F77A7C" w:rsidRPr="00EA0385">
        <w:rPr>
          <w:rFonts w:ascii="Source Sans Pro" w:eastAsia="Times New Roman" w:hAnsi="Source Sans Pro" w:cs="Times New Roman"/>
          <w:color w:val="000000" w:themeColor="text1"/>
          <w:sz w:val="23"/>
          <w:szCs w:val="23"/>
        </w:rPr>
        <w:t xml:space="preserve"> will </w:t>
      </w:r>
      <w:r w:rsidRPr="00EA0385">
        <w:rPr>
          <w:rFonts w:ascii="Source Sans Pro" w:eastAsia="Times New Roman" w:hAnsi="Source Sans Pro" w:cs="Times New Roman"/>
          <w:color w:val="000000" w:themeColor="text1"/>
          <w:sz w:val="23"/>
          <w:szCs w:val="23"/>
        </w:rPr>
        <w:t>conduct</w:t>
      </w:r>
      <w:r w:rsidR="00F77A7C" w:rsidRPr="00EA0385">
        <w:rPr>
          <w:rFonts w:ascii="Source Sans Pro" w:eastAsia="Times New Roman" w:hAnsi="Source Sans Pro" w:cs="Times New Roman"/>
          <w:color w:val="000000" w:themeColor="text1"/>
          <w:sz w:val="23"/>
          <w:szCs w:val="23"/>
        </w:rPr>
        <w:t xml:space="preserve"> a feasibility study to </w:t>
      </w:r>
      <w:r w:rsidRPr="00EA0385">
        <w:rPr>
          <w:rFonts w:ascii="Source Sans Pro" w:eastAsia="Times New Roman" w:hAnsi="Source Sans Pro" w:cs="Times New Roman"/>
          <w:color w:val="000000" w:themeColor="text1"/>
          <w:sz w:val="23"/>
          <w:szCs w:val="23"/>
        </w:rPr>
        <w:t>determine</w:t>
      </w:r>
      <w:r w:rsidR="00F77A7C" w:rsidRPr="00EA0385">
        <w:rPr>
          <w:rFonts w:ascii="Source Sans Pro" w:eastAsia="Times New Roman" w:hAnsi="Source Sans Pro" w:cs="Times New Roman"/>
          <w:color w:val="000000" w:themeColor="text1"/>
          <w:sz w:val="23"/>
          <w:szCs w:val="23"/>
        </w:rPr>
        <w:t xml:space="preserve"> how to </w:t>
      </w:r>
      <w:r w:rsidRPr="00EA0385">
        <w:rPr>
          <w:rFonts w:ascii="Source Sans Pro" w:eastAsia="Times New Roman" w:hAnsi="Source Sans Pro" w:cs="Times New Roman"/>
          <w:color w:val="000000" w:themeColor="text1"/>
          <w:sz w:val="23"/>
          <w:szCs w:val="23"/>
        </w:rPr>
        <w:t>implement</w:t>
      </w:r>
      <w:r w:rsidR="00F77A7C" w:rsidRPr="00EA0385">
        <w:rPr>
          <w:rFonts w:ascii="Source Sans Pro" w:eastAsia="Times New Roman" w:hAnsi="Source Sans Pro" w:cs="Times New Roman"/>
          <w:color w:val="000000" w:themeColor="text1"/>
          <w:sz w:val="23"/>
          <w:szCs w:val="23"/>
        </w:rPr>
        <w:t xml:space="preserve"> a novel diagnostic pathway in small community clinics that will locate the source of pain in non-verbal children with severe neurological impairment. </w:t>
      </w:r>
    </w:p>
    <w:p w14:paraId="3E8B86CD" w14:textId="77777777" w:rsidR="00DD2AE9" w:rsidRPr="00EA0385" w:rsidRDefault="00DD2AE9">
      <w:pPr>
        <w:rPr>
          <w:rFonts w:ascii="Source Sans Pro" w:eastAsia="Times New Roman" w:hAnsi="Source Sans Pro" w:cs="Times New Roman"/>
          <w:b/>
          <w:color w:val="000000" w:themeColor="text1"/>
          <w:sz w:val="23"/>
          <w:szCs w:val="23"/>
        </w:rPr>
      </w:pPr>
      <w:r w:rsidRPr="00EA0385">
        <w:rPr>
          <w:rFonts w:ascii="Source Sans Pro" w:eastAsia="Times New Roman" w:hAnsi="Source Sans Pro" w:cs="Times New Roman"/>
          <w:b/>
          <w:color w:val="000000" w:themeColor="text1"/>
          <w:sz w:val="23"/>
          <w:szCs w:val="23"/>
        </w:rPr>
        <w:br w:type="page"/>
      </w:r>
    </w:p>
    <w:p w14:paraId="0000000D" w14:textId="65C7D6E2" w:rsidR="001D096F" w:rsidRPr="00EA0385" w:rsidRDefault="00F77A7C" w:rsidP="00DD2AE9">
      <w:pPr>
        <w:rPr>
          <w:rFonts w:ascii="Source Sans Pro" w:eastAsia="Times New Roman" w:hAnsi="Source Sans Pro" w:cs="Times New Roman"/>
          <w:b/>
          <w:color w:val="000000" w:themeColor="text1"/>
          <w:sz w:val="23"/>
          <w:szCs w:val="23"/>
        </w:rPr>
      </w:pPr>
      <w:r w:rsidRPr="00EA0385">
        <w:rPr>
          <w:rFonts w:ascii="Source Sans Pro" w:eastAsia="Times New Roman" w:hAnsi="Source Sans Pro" w:cs="Times New Roman"/>
          <w:b/>
          <w:color w:val="000000" w:themeColor="text1"/>
          <w:sz w:val="23"/>
          <w:szCs w:val="23"/>
        </w:rPr>
        <w:lastRenderedPageBreak/>
        <w:t>Group 2: Implementation of new eHealth technologies</w:t>
      </w:r>
    </w:p>
    <w:p w14:paraId="0000000E" w14:textId="52E3B655" w:rsidR="001D096F" w:rsidRPr="00EA0385" w:rsidRDefault="00F77A7C">
      <w:pPr>
        <w:spacing w:before="240" w:after="240"/>
        <w:rPr>
          <w:rFonts w:ascii="Source Sans Pro" w:eastAsia="Times New Roman" w:hAnsi="Source Sans Pro" w:cs="Times New Roman"/>
          <w:color w:val="000000" w:themeColor="text1"/>
          <w:sz w:val="23"/>
          <w:szCs w:val="23"/>
        </w:rPr>
      </w:pPr>
      <w:r w:rsidRPr="00EA0385">
        <w:rPr>
          <w:rFonts w:ascii="Source Sans Pro" w:eastAsia="Times New Roman" w:hAnsi="Source Sans Pro" w:cs="Times New Roman"/>
          <w:color w:val="000000" w:themeColor="text1"/>
          <w:sz w:val="23"/>
          <w:szCs w:val="23"/>
        </w:rPr>
        <w:t xml:space="preserve">In Phase 1, the three </w:t>
      </w:r>
      <w:r w:rsidR="00F15F06" w:rsidRPr="00EA0385">
        <w:rPr>
          <w:rFonts w:ascii="Source Sans Pro" w:eastAsia="Times New Roman" w:hAnsi="Source Sans Pro" w:cs="Times New Roman"/>
          <w:color w:val="000000" w:themeColor="text1"/>
          <w:sz w:val="23"/>
          <w:szCs w:val="23"/>
        </w:rPr>
        <w:t>n</w:t>
      </w:r>
      <w:r w:rsidRPr="00EA0385">
        <w:rPr>
          <w:rFonts w:ascii="Source Sans Pro" w:eastAsia="Times New Roman" w:hAnsi="Source Sans Pro" w:cs="Times New Roman"/>
          <w:color w:val="000000" w:themeColor="text1"/>
          <w:sz w:val="23"/>
          <w:szCs w:val="23"/>
        </w:rPr>
        <w:t>etwork projects developed new eHealth technologies (web-based tools and apps) to support children with BDD and their families. In Phase 2, we will conduct IS research regarding how to implement these specific technologies into the health and community systems.</w:t>
      </w:r>
    </w:p>
    <w:p w14:paraId="00000010" w14:textId="2CBE7BA1" w:rsidR="001D096F" w:rsidRPr="00EA0385" w:rsidRDefault="00D713B5" w:rsidP="00600A18">
      <w:pPr>
        <w:pStyle w:val="ListParagraph"/>
        <w:numPr>
          <w:ilvl w:val="0"/>
          <w:numId w:val="14"/>
        </w:numPr>
        <w:spacing w:before="240" w:after="240"/>
        <w:rPr>
          <w:rFonts w:ascii="Source Sans Pro" w:eastAsia="Times New Roman" w:hAnsi="Source Sans Pro" w:cs="Times New Roman"/>
          <w:color w:val="000000" w:themeColor="text1"/>
          <w:sz w:val="23"/>
          <w:szCs w:val="23"/>
        </w:rPr>
      </w:pPr>
      <w:r w:rsidRPr="00EA0385">
        <w:rPr>
          <w:rFonts w:ascii="Source Sans Pro" w:eastAsia="Times New Roman" w:hAnsi="Source Sans Pro" w:cs="Times New Roman"/>
          <w:b/>
          <w:bCs/>
          <w:color w:val="000000" w:themeColor="text1"/>
          <w:sz w:val="23"/>
          <w:szCs w:val="23"/>
        </w:rPr>
        <w:t xml:space="preserve">Phase 2 IS Research Project </w:t>
      </w:r>
      <w:r w:rsidR="002A6549" w:rsidRPr="00EA0385">
        <w:rPr>
          <w:rFonts w:ascii="Source Sans Pro" w:eastAsia="Times New Roman" w:hAnsi="Source Sans Pro" w:cs="Times New Roman"/>
          <w:b/>
          <w:bCs/>
          <w:color w:val="000000" w:themeColor="text1"/>
          <w:sz w:val="23"/>
          <w:szCs w:val="23"/>
        </w:rPr>
        <w:t>2.1</w:t>
      </w:r>
      <w:r w:rsidR="00F77A7C" w:rsidRPr="00EA0385">
        <w:rPr>
          <w:rFonts w:ascii="Source Sans Pro" w:eastAsia="Times New Roman" w:hAnsi="Source Sans Pro" w:cs="Times New Roman"/>
          <w:color w:val="000000" w:themeColor="text1"/>
          <w:sz w:val="23"/>
          <w:szCs w:val="23"/>
        </w:rPr>
        <w:t xml:space="preserve"> will </w:t>
      </w:r>
      <w:r w:rsidR="00494142" w:rsidRPr="00EA0385">
        <w:rPr>
          <w:rFonts w:ascii="Source Sans Pro" w:eastAsia="Times New Roman" w:hAnsi="Source Sans Pro" w:cs="Times New Roman"/>
          <w:color w:val="000000" w:themeColor="text1"/>
          <w:sz w:val="23"/>
          <w:szCs w:val="23"/>
        </w:rPr>
        <w:t xml:space="preserve">study how an eHealth-based education program intended </w:t>
      </w:r>
      <w:r w:rsidR="00CB5A48" w:rsidRPr="00EA0385">
        <w:rPr>
          <w:rFonts w:ascii="Source Sans Pro" w:eastAsia="Times New Roman" w:hAnsi="Source Sans Pro" w:cs="Times New Roman"/>
          <w:color w:val="000000" w:themeColor="text1"/>
          <w:sz w:val="23"/>
          <w:szCs w:val="23"/>
        </w:rPr>
        <w:t>to teach</w:t>
      </w:r>
      <w:r w:rsidR="00494142" w:rsidRPr="00EA0385">
        <w:rPr>
          <w:rFonts w:ascii="Source Sans Pro" w:eastAsia="Times New Roman" w:hAnsi="Source Sans Pro" w:cs="Times New Roman"/>
          <w:color w:val="000000" w:themeColor="text1"/>
          <w:sz w:val="23"/>
          <w:szCs w:val="23"/>
        </w:rPr>
        <w:t xml:space="preserve"> parents how to improve the emotional and </w:t>
      </w:r>
      <w:proofErr w:type="spellStart"/>
      <w:r w:rsidR="00494142" w:rsidRPr="00EA0385">
        <w:rPr>
          <w:rFonts w:ascii="Source Sans Pro" w:eastAsia="Times New Roman" w:hAnsi="Source Sans Pro" w:cs="Times New Roman"/>
          <w:color w:val="000000" w:themeColor="text1"/>
          <w:sz w:val="23"/>
          <w:szCs w:val="23"/>
        </w:rPr>
        <w:t>behavioural</w:t>
      </w:r>
      <w:proofErr w:type="spellEnd"/>
      <w:r w:rsidR="00494142" w:rsidRPr="00EA0385">
        <w:rPr>
          <w:rFonts w:ascii="Source Sans Pro" w:eastAsia="Times New Roman" w:hAnsi="Source Sans Pro" w:cs="Times New Roman"/>
          <w:color w:val="000000" w:themeColor="text1"/>
          <w:sz w:val="23"/>
          <w:szCs w:val="23"/>
        </w:rPr>
        <w:t xml:space="preserve"> regulation of children with BDD</w:t>
      </w:r>
      <w:r w:rsidR="00F77A7C" w:rsidRPr="00EA0385">
        <w:rPr>
          <w:rFonts w:ascii="Source Sans Pro" w:eastAsia="Times New Roman" w:hAnsi="Source Sans Pro" w:cs="Times New Roman"/>
          <w:color w:val="000000" w:themeColor="text1"/>
          <w:sz w:val="23"/>
          <w:szCs w:val="23"/>
        </w:rPr>
        <w:t xml:space="preserve"> can be scaled in the health systems of multiple jurisdictions</w:t>
      </w:r>
      <w:r w:rsidR="002A6549" w:rsidRPr="00EA0385">
        <w:rPr>
          <w:rFonts w:ascii="Source Sans Pro" w:eastAsia="Times New Roman" w:hAnsi="Source Sans Pro" w:cs="Times New Roman"/>
          <w:color w:val="000000" w:themeColor="text1"/>
          <w:sz w:val="23"/>
          <w:szCs w:val="23"/>
        </w:rPr>
        <w:t xml:space="preserve"> across Canada</w:t>
      </w:r>
      <w:r w:rsidR="00F77A7C" w:rsidRPr="00EA0385">
        <w:rPr>
          <w:rFonts w:ascii="Source Sans Pro" w:eastAsia="Times New Roman" w:hAnsi="Source Sans Pro" w:cs="Times New Roman"/>
          <w:color w:val="000000" w:themeColor="text1"/>
          <w:sz w:val="23"/>
          <w:szCs w:val="23"/>
        </w:rPr>
        <w:t xml:space="preserve">. </w:t>
      </w:r>
    </w:p>
    <w:p w14:paraId="00000012" w14:textId="02851B6B" w:rsidR="001D096F" w:rsidRPr="00EA0385" w:rsidRDefault="002A6549" w:rsidP="00600A18">
      <w:pPr>
        <w:pStyle w:val="ListParagraph"/>
        <w:numPr>
          <w:ilvl w:val="0"/>
          <w:numId w:val="14"/>
        </w:numPr>
        <w:spacing w:before="240" w:after="240"/>
        <w:rPr>
          <w:rFonts w:ascii="Source Sans Pro" w:eastAsia="Times New Roman" w:hAnsi="Source Sans Pro" w:cs="Times New Roman"/>
          <w:color w:val="000000" w:themeColor="text1"/>
          <w:sz w:val="23"/>
          <w:szCs w:val="23"/>
        </w:rPr>
      </w:pPr>
      <w:r w:rsidRPr="00EA0385">
        <w:rPr>
          <w:rFonts w:ascii="Source Sans Pro" w:eastAsia="Times New Roman" w:hAnsi="Source Sans Pro" w:cs="Times New Roman"/>
          <w:b/>
          <w:bCs/>
          <w:color w:val="000000" w:themeColor="text1"/>
          <w:sz w:val="23"/>
          <w:szCs w:val="23"/>
        </w:rPr>
        <w:t>Phase 2 IS Research Project 2.</w:t>
      </w:r>
      <w:r w:rsidR="00C9646D" w:rsidRPr="00EA0385">
        <w:rPr>
          <w:rFonts w:ascii="Source Sans Pro" w:eastAsia="Times New Roman" w:hAnsi="Source Sans Pro" w:cs="Times New Roman"/>
          <w:b/>
          <w:bCs/>
          <w:color w:val="000000" w:themeColor="text1"/>
          <w:sz w:val="23"/>
          <w:szCs w:val="23"/>
        </w:rPr>
        <w:t>2</w:t>
      </w:r>
      <w:r w:rsidR="00F77A7C" w:rsidRPr="00EA0385">
        <w:rPr>
          <w:rFonts w:ascii="Source Sans Pro" w:eastAsia="Times New Roman" w:hAnsi="Source Sans Pro" w:cs="Times New Roman"/>
          <w:color w:val="000000" w:themeColor="text1"/>
          <w:sz w:val="23"/>
          <w:szCs w:val="23"/>
        </w:rPr>
        <w:t xml:space="preserve"> will conduct implementation science research to </w:t>
      </w:r>
      <w:r w:rsidR="00C9646D" w:rsidRPr="00EA0385">
        <w:rPr>
          <w:rFonts w:ascii="Source Sans Pro" w:eastAsia="Times New Roman" w:hAnsi="Source Sans Pro" w:cs="Times New Roman"/>
          <w:color w:val="000000" w:themeColor="text1"/>
          <w:sz w:val="23"/>
          <w:szCs w:val="23"/>
        </w:rPr>
        <w:t>spread and</w:t>
      </w:r>
      <w:r w:rsidR="00AF72C5" w:rsidRPr="00EA0385">
        <w:rPr>
          <w:rFonts w:ascii="Source Sans Pro" w:eastAsia="Times New Roman" w:hAnsi="Source Sans Pro" w:cs="Times New Roman"/>
          <w:color w:val="000000" w:themeColor="text1"/>
          <w:sz w:val="23"/>
          <w:szCs w:val="23"/>
        </w:rPr>
        <w:t xml:space="preserve"> </w:t>
      </w:r>
      <w:r w:rsidR="009E22FE" w:rsidRPr="00EA0385">
        <w:rPr>
          <w:rFonts w:ascii="Source Sans Pro" w:eastAsia="Times New Roman" w:hAnsi="Source Sans Pro" w:cs="Times New Roman"/>
          <w:color w:val="000000" w:themeColor="text1"/>
          <w:sz w:val="23"/>
          <w:szCs w:val="23"/>
        </w:rPr>
        <w:t xml:space="preserve">scale the use </w:t>
      </w:r>
      <w:r w:rsidR="00C9646D" w:rsidRPr="00EA0385">
        <w:rPr>
          <w:rFonts w:ascii="Source Sans Pro" w:eastAsia="Times New Roman" w:hAnsi="Source Sans Pro" w:cs="Times New Roman"/>
          <w:color w:val="000000" w:themeColor="text1"/>
          <w:sz w:val="23"/>
          <w:szCs w:val="23"/>
        </w:rPr>
        <w:t>of a mobile</w:t>
      </w:r>
      <w:r w:rsidR="009E22FE" w:rsidRPr="00EA0385">
        <w:rPr>
          <w:rFonts w:ascii="Source Sans Pro" w:eastAsia="Times New Roman" w:hAnsi="Source Sans Pro" w:cs="Times New Roman"/>
          <w:color w:val="000000" w:themeColor="text1"/>
          <w:sz w:val="23"/>
          <w:szCs w:val="23"/>
        </w:rPr>
        <w:t xml:space="preserve"> app that details </w:t>
      </w:r>
      <w:r w:rsidR="00F77A7C" w:rsidRPr="00EA0385">
        <w:rPr>
          <w:rFonts w:ascii="Source Sans Pro" w:eastAsia="Times New Roman" w:hAnsi="Source Sans Pro" w:cs="Times New Roman"/>
          <w:color w:val="000000" w:themeColor="text1"/>
          <w:sz w:val="23"/>
          <w:szCs w:val="23"/>
        </w:rPr>
        <w:t xml:space="preserve">information about appropriate </w:t>
      </w:r>
      <w:r w:rsidR="009E22FE" w:rsidRPr="00EA0385">
        <w:rPr>
          <w:rFonts w:ascii="Source Sans Pro" w:eastAsia="Times New Roman" w:hAnsi="Source Sans Pro" w:cs="Times New Roman"/>
          <w:color w:val="000000" w:themeColor="text1"/>
          <w:sz w:val="23"/>
          <w:szCs w:val="23"/>
        </w:rPr>
        <w:t xml:space="preserve">and accessible </w:t>
      </w:r>
      <w:r w:rsidR="00F77A7C" w:rsidRPr="00EA0385">
        <w:rPr>
          <w:rFonts w:ascii="Source Sans Pro" w:eastAsia="Times New Roman" w:hAnsi="Source Sans Pro" w:cs="Times New Roman"/>
          <w:color w:val="000000" w:themeColor="text1"/>
          <w:sz w:val="23"/>
          <w:szCs w:val="23"/>
        </w:rPr>
        <w:t xml:space="preserve">leisure activities for families of children with disabilities. </w:t>
      </w:r>
    </w:p>
    <w:p w14:paraId="00000014" w14:textId="084D9DFD" w:rsidR="001D096F" w:rsidRPr="00EA0385" w:rsidRDefault="009E22FE" w:rsidP="00600A18">
      <w:pPr>
        <w:pStyle w:val="ListParagraph"/>
        <w:numPr>
          <w:ilvl w:val="0"/>
          <w:numId w:val="14"/>
        </w:numPr>
        <w:spacing w:before="240" w:after="240"/>
        <w:rPr>
          <w:rFonts w:ascii="Source Sans Pro" w:eastAsia="Times New Roman" w:hAnsi="Source Sans Pro" w:cs="Times New Roman"/>
          <w:color w:val="000000" w:themeColor="text1"/>
          <w:sz w:val="23"/>
          <w:szCs w:val="23"/>
        </w:rPr>
      </w:pPr>
      <w:r w:rsidRPr="00EA0385">
        <w:rPr>
          <w:rFonts w:ascii="Source Sans Pro" w:eastAsia="Times New Roman" w:hAnsi="Source Sans Pro" w:cs="Times New Roman"/>
          <w:b/>
          <w:bCs/>
          <w:color w:val="000000" w:themeColor="text1"/>
          <w:sz w:val="23"/>
          <w:szCs w:val="23"/>
        </w:rPr>
        <w:t>Phase 2 IS Research Project 2.</w:t>
      </w:r>
      <w:r w:rsidR="00C9646D" w:rsidRPr="00EA0385">
        <w:rPr>
          <w:rFonts w:ascii="Source Sans Pro" w:eastAsia="Times New Roman" w:hAnsi="Source Sans Pro" w:cs="Times New Roman"/>
          <w:b/>
          <w:bCs/>
          <w:color w:val="000000" w:themeColor="text1"/>
          <w:sz w:val="23"/>
          <w:szCs w:val="23"/>
        </w:rPr>
        <w:t>3</w:t>
      </w:r>
      <w:r w:rsidR="00F77A7C" w:rsidRPr="00EA0385">
        <w:rPr>
          <w:rFonts w:ascii="Source Sans Pro" w:eastAsia="Times New Roman" w:hAnsi="Source Sans Pro" w:cs="Times New Roman"/>
          <w:color w:val="000000" w:themeColor="text1"/>
          <w:sz w:val="23"/>
          <w:szCs w:val="23"/>
        </w:rPr>
        <w:t xml:space="preserve"> will study how to</w:t>
      </w:r>
      <w:r w:rsidR="00C9646D" w:rsidRPr="00EA0385">
        <w:rPr>
          <w:rFonts w:ascii="Source Sans Pro" w:eastAsia="Times New Roman" w:hAnsi="Source Sans Pro" w:cs="Times New Roman"/>
          <w:color w:val="000000" w:themeColor="text1"/>
          <w:sz w:val="23"/>
          <w:szCs w:val="23"/>
        </w:rPr>
        <w:t xml:space="preserve"> more broadly</w:t>
      </w:r>
      <w:r w:rsidR="00F77A7C" w:rsidRPr="00EA0385">
        <w:rPr>
          <w:rFonts w:ascii="Source Sans Pro" w:eastAsia="Times New Roman" w:hAnsi="Source Sans Pro" w:cs="Times New Roman"/>
          <w:color w:val="000000" w:themeColor="text1"/>
          <w:sz w:val="23"/>
          <w:szCs w:val="23"/>
        </w:rPr>
        <w:t xml:space="preserve"> implement </w:t>
      </w:r>
      <w:r w:rsidRPr="00EA0385">
        <w:rPr>
          <w:rFonts w:ascii="Source Sans Pro" w:eastAsia="Times New Roman" w:hAnsi="Source Sans Pro" w:cs="Times New Roman"/>
          <w:color w:val="000000" w:themeColor="text1"/>
          <w:sz w:val="23"/>
          <w:szCs w:val="23"/>
        </w:rPr>
        <w:t xml:space="preserve">a </w:t>
      </w:r>
      <w:r w:rsidR="00F77A7C" w:rsidRPr="00EA0385">
        <w:rPr>
          <w:rFonts w:ascii="Source Sans Pro" w:eastAsia="Times New Roman" w:hAnsi="Source Sans Pro" w:cs="Times New Roman"/>
          <w:color w:val="000000" w:themeColor="text1"/>
          <w:sz w:val="23"/>
          <w:szCs w:val="23"/>
        </w:rPr>
        <w:t>video-game based training technology to improve executive function</w:t>
      </w:r>
      <w:r w:rsidRPr="00EA0385">
        <w:rPr>
          <w:rFonts w:ascii="Source Sans Pro" w:eastAsia="Times New Roman" w:hAnsi="Source Sans Pro" w:cs="Times New Roman"/>
          <w:color w:val="000000" w:themeColor="text1"/>
          <w:sz w:val="23"/>
          <w:szCs w:val="23"/>
        </w:rPr>
        <w:t>ing</w:t>
      </w:r>
      <w:r w:rsidR="00F77A7C" w:rsidRPr="00EA0385">
        <w:rPr>
          <w:rFonts w:ascii="Source Sans Pro" w:eastAsia="Times New Roman" w:hAnsi="Source Sans Pro" w:cs="Times New Roman"/>
          <w:color w:val="000000" w:themeColor="text1"/>
          <w:sz w:val="23"/>
          <w:szCs w:val="23"/>
        </w:rPr>
        <w:t xml:space="preserve"> in children with </w:t>
      </w:r>
      <w:r w:rsidRPr="00EA0385">
        <w:rPr>
          <w:rFonts w:ascii="Source Sans Pro" w:eastAsia="Times New Roman" w:hAnsi="Source Sans Pro" w:cs="Times New Roman"/>
          <w:color w:val="000000" w:themeColor="text1"/>
          <w:sz w:val="23"/>
          <w:szCs w:val="23"/>
        </w:rPr>
        <w:t>BDD within</w:t>
      </w:r>
      <w:r w:rsidR="00F77A7C" w:rsidRPr="00EA0385">
        <w:rPr>
          <w:rFonts w:ascii="Source Sans Pro" w:eastAsia="Times New Roman" w:hAnsi="Source Sans Pro" w:cs="Times New Roman"/>
          <w:color w:val="000000" w:themeColor="text1"/>
          <w:sz w:val="23"/>
          <w:szCs w:val="23"/>
        </w:rPr>
        <w:t xml:space="preserve"> a variety of clinical settings. </w:t>
      </w:r>
    </w:p>
    <w:p w14:paraId="00000015" w14:textId="77777777" w:rsidR="001D096F" w:rsidRPr="00EA0385" w:rsidRDefault="00F77A7C" w:rsidP="00E532DD">
      <w:pPr>
        <w:spacing w:before="240"/>
        <w:rPr>
          <w:rFonts w:ascii="Source Sans Pro" w:eastAsia="Times New Roman" w:hAnsi="Source Sans Pro" w:cs="Times New Roman"/>
          <w:b/>
          <w:color w:val="000000" w:themeColor="text1"/>
          <w:sz w:val="23"/>
          <w:szCs w:val="23"/>
        </w:rPr>
      </w:pPr>
      <w:r w:rsidRPr="00EA0385">
        <w:rPr>
          <w:rFonts w:ascii="Source Sans Pro" w:eastAsia="Times New Roman" w:hAnsi="Source Sans Pro" w:cs="Times New Roman"/>
          <w:b/>
          <w:color w:val="000000" w:themeColor="text1"/>
          <w:sz w:val="23"/>
          <w:szCs w:val="23"/>
        </w:rPr>
        <w:t>Group 3: Implementation of new practice roles</w:t>
      </w:r>
    </w:p>
    <w:p w14:paraId="00000016" w14:textId="443D0954" w:rsidR="001D096F" w:rsidRPr="00EA0385" w:rsidRDefault="00F77A7C">
      <w:pPr>
        <w:spacing w:before="240" w:after="240"/>
        <w:rPr>
          <w:rFonts w:ascii="Source Sans Pro" w:eastAsia="Times New Roman" w:hAnsi="Source Sans Pro" w:cs="Times New Roman"/>
          <w:color w:val="000000" w:themeColor="text1"/>
          <w:sz w:val="23"/>
          <w:szCs w:val="23"/>
        </w:rPr>
      </w:pPr>
      <w:r w:rsidRPr="00EA0385">
        <w:rPr>
          <w:rFonts w:ascii="Source Sans Pro" w:eastAsia="Times New Roman" w:hAnsi="Source Sans Pro" w:cs="Times New Roman"/>
          <w:color w:val="000000" w:themeColor="text1"/>
          <w:sz w:val="23"/>
          <w:szCs w:val="23"/>
        </w:rPr>
        <w:t xml:space="preserve">In Phase 1, two </w:t>
      </w:r>
      <w:r w:rsidR="001313B4" w:rsidRPr="00EA0385">
        <w:rPr>
          <w:rFonts w:ascii="Source Sans Pro" w:eastAsia="Times New Roman" w:hAnsi="Source Sans Pro" w:cs="Times New Roman"/>
          <w:color w:val="000000" w:themeColor="text1"/>
          <w:sz w:val="23"/>
          <w:szCs w:val="23"/>
        </w:rPr>
        <w:t>n</w:t>
      </w:r>
      <w:r w:rsidRPr="00EA0385">
        <w:rPr>
          <w:rFonts w:ascii="Source Sans Pro" w:eastAsia="Times New Roman" w:hAnsi="Source Sans Pro" w:cs="Times New Roman"/>
          <w:color w:val="000000" w:themeColor="text1"/>
          <w:sz w:val="23"/>
          <w:szCs w:val="23"/>
        </w:rPr>
        <w:t>etwork projects researched how service delivery could be improved by incorporating new roles (navigators and coaches) to support families. In Phase 2, we will conduct implementation science research regarding how to incorporate nurse navigators and coaches to support families of children with BDD.</w:t>
      </w:r>
    </w:p>
    <w:p w14:paraId="00000018" w14:textId="131101EB" w:rsidR="001D096F" w:rsidRPr="00EA0385" w:rsidRDefault="00F77A7C" w:rsidP="00600A18">
      <w:pPr>
        <w:pStyle w:val="ListParagraph"/>
        <w:numPr>
          <w:ilvl w:val="0"/>
          <w:numId w:val="15"/>
        </w:numPr>
        <w:spacing w:before="240" w:after="240"/>
        <w:rPr>
          <w:rFonts w:ascii="Source Sans Pro" w:eastAsia="Times New Roman" w:hAnsi="Source Sans Pro" w:cs="Times New Roman"/>
          <w:color w:val="000000" w:themeColor="text1"/>
          <w:sz w:val="23"/>
          <w:szCs w:val="23"/>
        </w:rPr>
      </w:pPr>
      <w:r w:rsidRPr="00EA0385">
        <w:rPr>
          <w:rFonts w:ascii="Source Sans Pro" w:eastAsia="Times New Roman" w:hAnsi="Source Sans Pro" w:cs="Times New Roman"/>
          <w:b/>
          <w:bCs/>
          <w:color w:val="000000" w:themeColor="text1"/>
          <w:sz w:val="23"/>
          <w:szCs w:val="23"/>
        </w:rPr>
        <w:t>Phase 2</w:t>
      </w:r>
      <w:r w:rsidR="00C9646D" w:rsidRPr="00EA0385">
        <w:rPr>
          <w:rFonts w:ascii="Source Sans Pro" w:eastAsia="Times New Roman" w:hAnsi="Source Sans Pro" w:cs="Times New Roman"/>
          <w:b/>
          <w:bCs/>
          <w:color w:val="000000" w:themeColor="text1"/>
          <w:sz w:val="23"/>
          <w:szCs w:val="23"/>
        </w:rPr>
        <w:t xml:space="preserve"> IS</w:t>
      </w:r>
      <w:r w:rsidRPr="00EA0385">
        <w:rPr>
          <w:rFonts w:ascii="Source Sans Pro" w:eastAsia="Times New Roman" w:hAnsi="Source Sans Pro" w:cs="Times New Roman"/>
          <w:b/>
          <w:bCs/>
          <w:color w:val="000000" w:themeColor="text1"/>
          <w:sz w:val="23"/>
          <w:szCs w:val="23"/>
        </w:rPr>
        <w:t xml:space="preserve"> Project 3.1</w:t>
      </w:r>
      <w:r w:rsidRPr="00EA0385">
        <w:rPr>
          <w:rFonts w:ascii="Source Sans Pro" w:eastAsia="Times New Roman" w:hAnsi="Source Sans Pro" w:cs="Times New Roman"/>
          <w:color w:val="000000" w:themeColor="text1"/>
          <w:sz w:val="23"/>
          <w:szCs w:val="23"/>
        </w:rPr>
        <w:t xml:space="preserve"> will</w:t>
      </w:r>
      <w:r w:rsidR="00F279A0" w:rsidRPr="00EA0385">
        <w:rPr>
          <w:rFonts w:ascii="Source Sans Pro" w:eastAsia="Times New Roman" w:hAnsi="Source Sans Pro" w:cs="Times New Roman"/>
          <w:color w:val="000000" w:themeColor="text1"/>
          <w:sz w:val="23"/>
          <w:szCs w:val="23"/>
        </w:rPr>
        <w:t xml:space="preserve"> study </w:t>
      </w:r>
      <w:r w:rsidR="00600A18" w:rsidRPr="00EA0385">
        <w:rPr>
          <w:rFonts w:ascii="Source Sans Pro" w:eastAsia="Times New Roman" w:hAnsi="Source Sans Pro" w:cs="Times New Roman"/>
          <w:color w:val="000000" w:themeColor="text1"/>
          <w:sz w:val="23"/>
          <w:szCs w:val="23"/>
        </w:rPr>
        <w:t>how to</w:t>
      </w:r>
      <w:r w:rsidR="00F279A0" w:rsidRPr="00EA0385">
        <w:rPr>
          <w:rFonts w:ascii="Source Sans Pro" w:eastAsia="Times New Roman" w:hAnsi="Source Sans Pro" w:cs="Times New Roman"/>
          <w:color w:val="000000" w:themeColor="text1"/>
          <w:sz w:val="23"/>
          <w:szCs w:val="23"/>
        </w:rPr>
        <w:t xml:space="preserve"> more</w:t>
      </w:r>
      <w:r w:rsidRPr="00EA0385">
        <w:rPr>
          <w:rFonts w:ascii="Source Sans Pro" w:eastAsia="Times New Roman" w:hAnsi="Source Sans Pro" w:cs="Times New Roman"/>
          <w:color w:val="000000" w:themeColor="text1"/>
          <w:sz w:val="23"/>
          <w:szCs w:val="23"/>
        </w:rPr>
        <w:t xml:space="preserve"> broadly incorporate the nurse navigator role to improve the </w:t>
      </w:r>
      <w:r w:rsidR="00F279A0" w:rsidRPr="00EA0385">
        <w:rPr>
          <w:rFonts w:ascii="Source Sans Pro" w:eastAsia="Times New Roman" w:hAnsi="Source Sans Pro" w:cs="Times New Roman"/>
          <w:color w:val="000000" w:themeColor="text1"/>
          <w:sz w:val="23"/>
          <w:szCs w:val="23"/>
        </w:rPr>
        <w:t xml:space="preserve">mental health and </w:t>
      </w:r>
      <w:r w:rsidRPr="00EA0385">
        <w:rPr>
          <w:rFonts w:ascii="Source Sans Pro" w:eastAsia="Times New Roman" w:hAnsi="Source Sans Pro" w:cs="Times New Roman"/>
          <w:color w:val="000000" w:themeColor="text1"/>
          <w:sz w:val="23"/>
          <w:szCs w:val="23"/>
        </w:rPr>
        <w:t xml:space="preserve">stress of parents of high-risk infants in the NICU. </w:t>
      </w:r>
    </w:p>
    <w:p w14:paraId="0000001A" w14:textId="1BB4B53D" w:rsidR="001D096F" w:rsidRPr="00EA0385" w:rsidRDefault="00F279A0" w:rsidP="00600A18">
      <w:pPr>
        <w:pStyle w:val="ListParagraph"/>
        <w:numPr>
          <w:ilvl w:val="0"/>
          <w:numId w:val="15"/>
        </w:numPr>
        <w:spacing w:before="240" w:after="240"/>
        <w:rPr>
          <w:rFonts w:ascii="Source Sans Pro" w:eastAsia="Times New Roman" w:hAnsi="Source Sans Pro" w:cs="Times New Roman"/>
          <w:color w:val="000000" w:themeColor="text1"/>
          <w:sz w:val="23"/>
          <w:szCs w:val="23"/>
        </w:rPr>
      </w:pPr>
      <w:r w:rsidRPr="00EA0385">
        <w:rPr>
          <w:rFonts w:ascii="Source Sans Pro" w:eastAsia="Times New Roman" w:hAnsi="Source Sans Pro" w:cs="Times New Roman"/>
          <w:b/>
          <w:bCs/>
          <w:color w:val="000000" w:themeColor="text1"/>
          <w:sz w:val="23"/>
          <w:szCs w:val="23"/>
        </w:rPr>
        <w:t>Phase 2 IS Project 3.</w:t>
      </w:r>
      <w:r w:rsidR="00600A18" w:rsidRPr="00EA0385">
        <w:rPr>
          <w:rFonts w:ascii="Source Sans Pro" w:eastAsia="Times New Roman" w:hAnsi="Source Sans Pro" w:cs="Times New Roman"/>
          <w:b/>
          <w:bCs/>
          <w:color w:val="000000" w:themeColor="text1"/>
          <w:sz w:val="23"/>
          <w:szCs w:val="23"/>
        </w:rPr>
        <w:t>2</w:t>
      </w:r>
      <w:r w:rsidRPr="00EA0385">
        <w:rPr>
          <w:rFonts w:ascii="Source Sans Pro" w:eastAsia="Times New Roman" w:hAnsi="Source Sans Pro" w:cs="Times New Roman"/>
          <w:color w:val="000000" w:themeColor="text1"/>
          <w:sz w:val="23"/>
          <w:szCs w:val="23"/>
        </w:rPr>
        <w:t xml:space="preserve"> </w:t>
      </w:r>
      <w:r w:rsidR="00F77A7C" w:rsidRPr="00EA0385">
        <w:rPr>
          <w:rFonts w:ascii="Source Sans Pro" w:eastAsia="Times New Roman" w:hAnsi="Source Sans Pro" w:cs="Times New Roman"/>
          <w:color w:val="000000" w:themeColor="text1"/>
          <w:sz w:val="23"/>
          <w:szCs w:val="23"/>
        </w:rPr>
        <w:t xml:space="preserve">will study the </w:t>
      </w:r>
      <w:r w:rsidR="00384A6C" w:rsidRPr="00EA0385">
        <w:rPr>
          <w:rFonts w:ascii="Source Sans Pro" w:eastAsia="Times New Roman" w:hAnsi="Source Sans Pro" w:cs="Times New Roman"/>
          <w:color w:val="000000" w:themeColor="text1"/>
          <w:sz w:val="23"/>
          <w:szCs w:val="23"/>
        </w:rPr>
        <w:t xml:space="preserve">widespread </w:t>
      </w:r>
      <w:r w:rsidR="00F77A7C" w:rsidRPr="00EA0385">
        <w:rPr>
          <w:rFonts w:ascii="Source Sans Pro" w:eastAsia="Times New Roman" w:hAnsi="Source Sans Pro" w:cs="Times New Roman"/>
          <w:color w:val="000000" w:themeColor="text1"/>
          <w:sz w:val="23"/>
          <w:szCs w:val="23"/>
        </w:rPr>
        <w:t>implementation of</w:t>
      </w:r>
      <w:r w:rsidR="00384A6C" w:rsidRPr="00EA0385">
        <w:rPr>
          <w:rFonts w:ascii="Source Sans Pro" w:eastAsia="Times New Roman" w:hAnsi="Source Sans Pro" w:cs="Times New Roman"/>
          <w:color w:val="000000" w:themeColor="text1"/>
          <w:sz w:val="23"/>
          <w:szCs w:val="23"/>
        </w:rPr>
        <w:t xml:space="preserve"> an online education tool and coaching resource </w:t>
      </w:r>
      <w:r w:rsidR="00F77A7C" w:rsidRPr="00EA0385">
        <w:rPr>
          <w:rFonts w:ascii="Source Sans Pro" w:eastAsia="Times New Roman" w:hAnsi="Source Sans Pro" w:cs="Times New Roman"/>
          <w:color w:val="000000" w:themeColor="text1"/>
          <w:sz w:val="23"/>
          <w:szCs w:val="23"/>
        </w:rPr>
        <w:t xml:space="preserve">for parents of preschool children with emerging developmental delays in various settings and provinces. </w:t>
      </w:r>
    </w:p>
    <w:sectPr w:rsidR="001D096F" w:rsidRPr="00EA038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22CC3" w14:textId="77777777" w:rsidR="00600A18" w:rsidRDefault="00600A18" w:rsidP="00600A18">
      <w:pPr>
        <w:spacing w:line="240" w:lineRule="auto"/>
      </w:pPr>
      <w:r>
        <w:separator/>
      </w:r>
    </w:p>
  </w:endnote>
  <w:endnote w:type="continuationSeparator" w:id="0">
    <w:p w14:paraId="17F157E1" w14:textId="77777777" w:rsidR="00600A18" w:rsidRDefault="00600A18" w:rsidP="00600A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onolog Bold">
    <w:altName w:val="Calibri"/>
    <w:panose1 w:val="020B0604020202020204"/>
    <w:charset w:val="00"/>
    <w:family w:val="modern"/>
    <w:pitch w:val="variable"/>
    <w:sig w:usb0="00000007" w:usb1="00000000" w:usb2="00000000" w:usb3="00000000" w:csb0="00000093"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505C9" w14:textId="77777777" w:rsidR="00600A18" w:rsidRDefault="00600A18" w:rsidP="00600A18">
      <w:pPr>
        <w:spacing w:line="240" w:lineRule="auto"/>
      </w:pPr>
      <w:r>
        <w:separator/>
      </w:r>
    </w:p>
  </w:footnote>
  <w:footnote w:type="continuationSeparator" w:id="0">
    <w:p w14:paraId="041F612D" w14:textId="77777777" w:rsidR="00600A18" w:rsidRDefault="00600A18" w:rsidP="00600A1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5C9"/>
    <w:multiLevelType w:val="multilevel"/>
    <w:tmpl w:val="3AA88F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C3D2665"/>
    <w:multiLevelType w:val="multilevel"/>
    <w:tmpl w:val="38045FA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1C713F71"/>
    <w:multiLevelType w:val="multilevel"/>
    <w:tmpl w:val="3442197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1E4745E7"/>
    <w:multiLevelType w:val="hybridMultilevel"/>
    <w:tmpl w:val="DDCEEC1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1FC33E38"/>
    <w:multiLevelType w:val="hybridMultilevel"/>
    <w:tmpl w:val="547816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27B61E6"/>
    <w:multiLevelType w:val="multilevel"/>
    <w:tmpl w:val="188AAB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CC45DB3"/>
    <w:multiLevelType w:val="hybridMultilevel"/>
    <w:tmpl w:val="E2486C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3FA1B87"/>
    <w:multiLevelType w:val="hybridMultilevel"/>
    <w:tmpl w:val="7E0ADA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DFC11CA"/>
    <w:multiLevelType w:val="hybridMultilevel"/>
    <w:tmpl w:val="1F18343A"/>
    <w:lvl w:ilvl="0" w:tplc="BA9C81AC">
      <w:start w:val="2"/>
      <w:numFmt w:val="bullet"/>
      <w:lvlText w:val=""/>
      <w:lvlJc w:val="left"/>
      <w:pPr>
        <w:ind w:left="1800" w:hanging="360"/>
      </w:pPr>
      <w:rPr>
        <w:rFonts w:ascii="Symbol" w:eastAsia="Courier New" w:hAnsi="Symbol"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5975153A"/>
    <w:multiLevelType w:val="multilevel"/>
    <w:tmpl w:val="0BBC96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F630A3F"/>
    <w:multiLevelType w:val="multilevel"/>
    <w:tmpl w:val="98D008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78883C50"/>
    <w:multiLevelType w:val="hybridMultilevel"/>
    <w:tmpl w:val="14960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895495D"/>
    <w:multiLevelType w:val="multilevel"/>
    <w:tmpl w:val="562C26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79EE5FB1"/>
    <w:multiLevelType w:val="hybridMultilevel"/>
    <w:tmpl w:val="D19615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7DED423C"/>
    <w:multiLevelType w:val="hybridMultilevel"/>
    <w:tmpl w:val="78EC90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72145360">
    <w:abstractNumId w:val="10"/>
  </w:num>
  <w:num w:numId="2" w16cid:durableId="665406164">
    <w:abstractNumId w:val="5"/>
  </w:num>
  <w:num w:numId="3" w16cid:durableId="999117707">
    <w:abstractNumId w:val="1"/>
  </w:num>
  <w:num w:numId="4" w16cid:durableId="40597083">
    <w:abstractNumId w:val="12"/>
  </w:num>
  <w:num w:numId="5" w16cid:durableId="1977294279">
    <w:abstractNumId w:val="0"/>
  </w:num>
  <w:num w:numId="6" w16cid:durableId="506212295">
    <w:abstractNumId w:val="9"/>
  </w:num>
  <w:num w:numId="7" w16cid:durableId="2114931214">
    <w:abstractNumId w:val="2"/>
  </w:num>
  <w:num w:numId="8" w16cid:durableId="1577086247">
    <w:abstractNumId w:val="6"/>
  </w:num>
  <w:num w:numId="9" w16cid:durableId="1555701767">
    <w:abstractNumId w:val="8"/>
  </w:num>
  <w:num w:numId="10" w16cid:durableId="1040321342">
    <w:abstractNumId w:val="13"/>
  </w:num>
  <w:num w:numId="11" w16cid:durableId="1820490624">
    <w:abstractNumId w:val="3"/>
  </w:num>
  <w:num w:numId="12" w16cid:durableId="589628642">
    <w:abstractNumId w:val="11"/>
  </w:num>
  <w:num w:numId="13" w16cid:durableId="681206134">
    <w:abstractNumId w:val="7"/>
  </w:num>
  <w:num w:numId="14" w16cid:durableId="365255021">
    <w:abstractNumId w:val="14"/>
  </w:num>
  <w:num w:numId="15" w16cid:durableId="10335799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96F"/>
    <w:rsid w:val="000B6F76"/>
    <w:rsid w:val="000E6C02"/>
    <w:rsid w:val="001313B4"/>
    <w:rsid w:val="001D096F"/>
    <w:rsid w:val="002072B6"/>
    <w:rsid w:val="002544E2"/>
    <w:rsid w:val="002A6549"/>
    <w:rsid w:val="00384A6C"/>
    <w:rsid w:val="003D727C"/>
    <w:rsid w:val="00415F15"/>
    <w:rsid w:val="00421036"/>
    <w:rsid w:val="00494142"/>
    <w:rsid w:val="004C5D6B"/>
    <w:rsid w:val="00594BAB"/>
    <w:rsid w:val="00600A18"/>
    <w:rsid w:val="006D76C1"/>
    <w:rsid w:val="009A15E1"/>
    <w:rsid w:val="009E22FE"/>
    <w:rsid w:val="00A5491F"/>
    <w:rsid w:val="00AF72C5"/>
    <w:rsid w:val="00B1197D"/>
    <w:rsid w:val="00C53820"/>
    <w:rsid w:val="00C9646D"/>
    <w:rsid w:val="00CB5A48"/>
    <w:rsid w:val="00CC150D"/>
    <w:rsid w:val="00CC5A46"/>
    <w:rsid w:val="00CE3FE8"/>
    <w:rsid w:val="00D37A99"/>
    <w:rsid w:val="00D5331E"/>
    <w:rsid w:val="00D713B5"/>
    <w:rsid w:val="00D86C60"/>
    <w:rsid w:val="00DC3474"/>
    <w:rsid w:val="00DD2AE9"/>
    <w:rsid w:val="00E532DD"/>
    <w:rsid w:val="00EA0385"/>
    <w:rsid w:val="00EB0F97"/>
    <w:rsid w:val="00F15F06"/>
    <w:rsid w:val="00F279A0"/>
    <w:rsid w:val="00F77A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BEFF"/>
  <w15:docId w15:val="{B44666FE-F3A9-4BED-8494-EA17A1C4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DC3474"/>
    <w:rPr>
      <w:color w:val="0000FF" w:themeColor="hyperlink"/>
      <w:u w:val="single"/>
    </w:rPr>
  </w:style>
  <w:style w:type="character" w:styleId="UnresolvedMention">
    <w:name w:val="Unresolved Mention"/>
    <w:basedOn w:val="DefaultParagraphFont"/>
    <w:uiPriority w:val="99"/>
    <w:semiHidden/>
    <w:unhideWhenUsed/>
    <w:rsid w:val="00DC3474"/>
    <w:rPr>
      <w:color w:val="605E5C"/>
      <w:shd w:val="clear" w:color="auto" w:fill="E1DFDD"/>
    </w:rPr>
  </w:style>
  <w:style w:type="paragraph" w:styleId="ListParagraph">
    <w:name w:val="List Paragraph"/>
    <w:basedOn w:val="Normal"/>
    <w:uiPriority w:val="34"/>
    <w:qFormat/>
    <w:rsid w:val="00CE3FE8"/>
    <w:pPr>
      <w:ind w:left="720"/>
      <w:contextualSpacing/>
    </w:pPr>
  </w:style>
  <w:style w:type="paragraph" w:styleId="Header">
    <w:name w:val="header"/>
    <w:basedOn w:val="Normal"/>
    <w:link w:val="HeaderChar"/>
    <w:uiPriority w:val="99"/>
    <w:unhideWhenUsed/>
    <w:rsid w:val="00600A18"/>
    <w:pPr>
      <w:tabs>
        <w:tab w:val="center" w:pos="4680"/>
        <w:tab w:val="right" w:pos="9360"/>
      </w:tabs>
      <w:spacing w:line="240" w:lineRule="auto"/>
    </w:pPr>
  </w:style>
  <w:style w:type="character" w:customStyle="1" w:styleId="HeaderChar">
    <w:name w:val="Header Char"/>
    <w:basedOn w:val="DefaultParagraphFont"/>
    <w:link w:val="Header"/>
    <w:uiPriority w:val="99"/>
    <w:rsid w:val="00600A18"/>
  </w:style>
  <w:style w:type="paragraph" w:styleId="Footer">
    <w:name w:val="footer"/>
    <w:basedOn w:val="Normal"/>
    <w:link w:val="FooterChar"/>
    <w:uiPriority w:val="99"/>
    <w:unhideWhenUsed/>
    <w:rsid w:val="00600A18"/>
    <w:pPr>
      <w:tabs>
        <w:tab w:val="center" w:pos="4680"/>
        <w:tab w:val="right" w:pos="9360"/>
      </w:tabs>
      <w:spacing w:line="240" w:lineRule="auto"/>
    </w:pPr>
  </w:style>
  <w:style w:type="character" w:customStyle="1" w:styleId="FooterChar">
    <w:name w:val="Footer Char"/>
    <w:basedOn w:val="DefaultParagraphFont"/>
    <w:link w:val="Footer"/>
    <w:uiPriority w:val="99"/>
    <w:rsid w:val="00600A18"/>
  </w:style>
  <w:style w:type="paragraph" w:styleId="CommentSubject">
    <w:name w:val="annotation subject"/>
    <w:basedOn w:val="CommentText"/>
    <w:next w:val="CommentText"/>
    <w:link w:val="CommentSubjectChar"/>
    <w:uiPriority w:val="99"/>
    <w:semiHidden/>
    <w:unhideWhenUsed/>
    <w:rsid w:val="00B1197D"/>
    <w:rPr>
      <w:b/>
      <w:bCs/>
    </w:rPr>
  </w:style>
  <w:style w:type="character" w:customStyle="1" w:styleId="CommentSubjectChar">
    <w:name w:val="Comment Subject Char"/>
    <w:basedOn w:val="CommentTextChar"/>
    <w:link w:val="CommentSubject"/>
    <w:uiPriority w:val="99"/>
    <w:semiHidden/>
    <w:rsid w:val="00B1197D"/>
    <w:rPr>
      <w:b/>
      <w:bCs/>
      <w:sz w:val="20"/>
      <w:szCs w:val="20"/>
    </w:rPr>
  </w:style>
  <w:style w:type="paragraph" w:styleId="Revision">
    <w:name w:val="Revision"/>
    <w:hidden/>
    <w:uiPriority w:val="99"/>
    <w:semiHidden/>
    <w:rsid w:val="00A5491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hild-bright.ca/research"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Pierre Zwiegers</dc:creator>
  <cp:lastModifiedBy>Christine Marcotte</cp:lastModifiedBy>
  <cp:revision>6</cp:revision>
  <dcterms:created xsi:type="dcterms:W3CDTF">2022-07-29T18:05:00Z</dcterms:created>
  <dcterms:modified xsi:type="dcterms:W3CDTF">2022-07-29T18:08:00Z</dcterms:modified>
</cp:coreProperties>
</file>